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15" w:rsidRDefault="00EC1B15" w:rsidP="004020F3">
      <w:pPr>
        <w:shd w:val="clear" w:color="auto" w:fill="FFFFFF"/>
        <w:ind w:left="360"/>
        <w:jc w:val="center"/>
        <w:rPr>
          <w:rFonts w:ascii="Calibri" w:eastAsia="Times New Roman" w:hAnsi="Calibri" w:cs="Arial"/>
          <w:b/>
          <w:color w:val="222222"/>
          <w:sz w:val="32"/>
          <w:szCs w:val="32"/>
        </w:rPr>
      </w:pPr>
      <w:r>
        <w:rPr>
          <w:rFonts w:ascii="Calibri" w:eastAsia="Times New Roman" w:hAnsi="Calibri" w:cs="Arial"/>
          <w:b/>
          <w:color w:val="222222"/>
          <w:sz w:val="32"/>
          <w:szCs w:val="32"/>
        </w:rPr>
        <w:t>NOTE TO AMY: Need ppt and finance document before sending</w:t>
      </w:r>
    </w:p>
    <w:p w:rsidR="004020F3" w:rsidRPr="00467BE8" w:rsidRDefault="004020F3" w:rsidP="004020F3">
      <w:pPr>
        <w:shd w:val="clear" w:color="auto" w:fill="FFFFFF"/>
        <w:ind w:left="360"/>
        <w:jc w:val="center"/>
        <w:rPr>
          <w:rFonts w:ascii="Calibri" w:eastAsia="Times New Roman" w:hAnsi="Calibri" w:cs="Arial"/>
          <w:b/>
          <w:color w:val="222222"/>
          <w:sz w:val="32"/>
          <w:szCs w:val="32"/>
        </w:rPr>
      </w:pPr>
      <w:r>
        <w:rPr>
          <w:rFonts w:ascii="Calibri" w:eastAsia="Times New Roman" w:hAnsi="Calibri" w:cs="Arial"/>
          <w:b/>
          <w:color w:val="222222"/>
          <w:sz w:val="32"/>
          <w:szCs w:val="32"/>
        </w:rPr>
        <w:t xml:space="preserve">MGJA </w:t>
      </w:r>
      <w:r w:rsidRPr="00467BE8">
        <w:rPr>
          <w:rFonts w:ascii="Calibri" w:eastAsia="Times New Roman" w:hAnsi="Calibri" w:cs="Arial"/>
          <w:b/>
          <w:color w:val="222222"/>
          <w:sz w:val="32"/>
          <w:szCs w:val="32"/>
        </w:rPr>
        <w:t>Association Meeting</w:t>
      </w:r>
    </w:p>
    <w:p w:rsidR="004020F3" w:rsidRDefault="004020F3" w:rsidP="004020F3">
      <w:pPr>
        <w:shd w:val="clear" w:color="auto" w:fill="FFFFFF"/>
        <w:ind w:left="360"/>
        <w:jc w:val="center"/>
        <w:rPr>
          <w:rFonts w:ascii="Calibri" w:eastAsia="Times New Roman" w:hAnsi="Calibri" w:cs="Arial"/>
          <w:color w:val="222222"/>
          <w:sz w:val="32"/>
          <w:szCs w:val="32"/>
        </w:rPr>
      </w:pPr>
      <w:r>
        <w:rPr>
          <w:rFonts w:ascii="Calibri" w:eastAsia="Times New Roman" w:hAnsi="Calibri" w:cs="Arial"/>
          <w:color w:val="222222"/>
          <w:sz w:val="32"/>
          <w:szCs w:val="32"/>
        </w:rPr>
        <w:t>Monday, November 4</w:t>
      </w:r>
      <w:r w:rsidRPr="00467BE8">
        <w:rPr>
          <w:rFonts w:ascii="Calibri" w:eastAsia="Times New Roman" w:hAnsi="Calibri" w:cs="Arial"/>
          <w:color w:val="222222"/>
          <w:sz w:val="32"/>
          <w:szCs w:val="32"/>
          <w:vertAlign w:val="superscript"/>
        </w:rPr>
        <w:t>th</w:t>
      </w:r>
      <w:r>
        <w:rPr>
          <w:rFonts w:ascii="Calibri" w:eastAsia="Times New Roman" w:hAnsi="Calibri" w:cs="Arial"/>
          <w:color w:val="222222"/>
          <w:sz w:val="32"/>
          <w:szCs w:val="32"/>
        </w:rPr>
        <w:t>, 2019</w:t>
      </w:r>
    </w:p>
    <w:p w:rsidR="004020F3" w:rsidRPr="0035263F" w:rsidRDefault="004020F3" w:rsidP="004020F3">
      <w:pPr>
        <w:shd w:val="clear" w:color="auto" w:fill="FFFFFF"/>
        <w:ind w:left="360"/>
        <w:jc w:val="center"/>
        <w:rPr>
          <w:rFonts w:ascii="Calibri" w:eastAsia="Times New Roman" w:hAnsi="Calibri" w:cs="Arial"/>
          <w:color w:val="222222"/>
          <w:sz w:val="32"/>
          <w:szCs w:val="32"/>
          <w:lang w:val="pt-BR"/>
        </w:rPr>
      </w:pPr>
      <w:r w:rsidRPr="0035263F">
        <w:rPr>
          <w:rFonts w:ascii="Calibri" w:eastAsia="Times New Roman" w:hAnsi="Calibri" w:cs="Arial"/>
          <w:color w:val="222222"/>
          <w:sz w:val="32"/>
          <w:szCs w:val="32"/>
          <w:lang w:val="pt-BR"/>
        </w:rPr>
        <w:t>MGJA Website: </w:t>
      </w:r>
      <w:hyperlink r:id="rId6" w:tgtFrame="_blank" w:history="1">
        <w:r w:rsidRPr="0035263F">
          <w:rPr>
            <w:rStyle w:val="Hyperlink"/>
            <w:rFonts w:ascii="Calibri" w:eastAsia="Times New Roman" w:hAnsi="Calibri" w:cs="Arial"/>
            <w:sz w:val="32"/>
            <w:szCs w:val="32"/>
            <w:lang w:val="pt-BR"/>
          </w:rPr>
          <w:t>http://www.mgja.net/</w:t>
        </w:r>
      </w:hyperlink>
    </w:p>
    <w:p w:rsidR="004020F3" w:rsidRPr="0035263F" w:rsidRDefault="004020F3" w:rsidP="004020F3">
      <w:pPr>
        <w:shd w:val="clear" w:color="auto" w:fill="FFFFFF"/>
        <w:ind w:left="360"/>
        <w:jc w:val="center"/>
        <w:rPr>
          <w:rFonts w:ascii="Calibri" w:eastAsia="Times New Roman" w:hAnsi="Calibri" w:cs="Arial"/>
          <w:color w:val="222222"/>
          <w:sz w:val="32"/>
          <w:szCs w:val="32"/>
          <w:lang w:val="pt-BR"/>
        </w:rPr>
      </w:pPr>
      <w:proofErr w:type="spellStart"/>
      <w:r w:rsidRPr="0035263F">
        <w:rPr>
          <w:rFonts w:ascii="Calibri" w:eastAsia="Times New Roman" w:hAnsi="Calibri" w:cs="Arial"/>
          <w:color w:val="222222"/>
          <w:sz w:val="32"/>
          <w:szCs w:val="32"/>
          <w:lang w:val="pt-BR"/>
        </w:rPr>
        <w:t>Password</w:t>
      </w:r>
      <w:proofErr w:type="spellEnd"/>
      <w:r w:rsidRPr="0035263F">
        <w:rPr>
          <w:rFonts w:ascii="Calibri" w:eastAsia="Times New Roman" w:hAnsi="Calibri" w:cs="Arial"/>
          <w:color w:val="222222"/>
          <w:sz w:val="32"/>
          <w:szCs w:val="32"/>
          <w:lang w:val="pt-BR"/>
        </w:rPr>
        <w:t xml:space="preserve">:  </w:t>
      </w:r>
      <w:proofErr w:type="spellStart"/>
      <w:r w:rsidRPr="0035263F">
        <w:rPr>
          <w:rFonts w:ascii="Calibri" w:eastAsia="Times New Roman" w:hAnsi="Calibri" w:cs="Arial"/>
          <w:color w:val="222222"/>
          <w:sz w:val="32"/>
          <w:szCs w:val="32"/>
          <w:lang w:val="pt-BR"/>
        </w:rPr>
        <w:t>MGJABonus</w:t>
      </w:r>
      <w:proofErr w:type="spellEnd"/>
    </w:p>
    <w:p w:rsidR="004020F3" w:rsidRPr="0035263F" w:rsidRDefault="004020F3" w:rsidP="004020F3">
      <w:pPr>
        <w:shd w:val="clear" w:color="auto" w:fill="FFFFFF"/>
        <w:ind w:left="360"/>
        <w:jc w:val="center"/>
        <w:rPr>
          <w:rFonts w:ascii="Calibri" w:eastAsia="Times New Roman" w:hAnsi="Calibri" w:cs="Arial"/>
          <w:color w:val="222222"/>
          <w:lang w:val="pt-BR"/>
        </w:rPr>
      </w:pPr>
    </w:p>
    <w:p w:rsidR="0035263F" w:rsidRPr="0035263F" w:rsidRDefault="0035263F" w:rsidP="0035263F">
      <w:pPr>
        <w:shd w:val="clear" w:color="auto" w:fill="FFFFFF"/>
        <w:ind w:left="360"/>
        <w:rPr>
          <w:rFonts w:ascii="Calibri" w:eastAsia="Times New Roman" w:hAnsi="Calibri" w:cs="Arial"/>
          <w:color w:val="222222"/>
        </w:rPr>
      </w:pPr>
      <w:r w:rsidRPr="0035263F">
        <w:rPr>
          <w:rFonts w:ascii="Calibri" w:eastAsia="Times New Roman" w:hAnsi="Calibri" w:cs="Arial"/>
          <w:color w:val="222222"/>
        </w:rPr>
        <w:t>Key Dates and Reminders:</w:t>
      </w:r>
    </w:p>
    <w:p w:rsidR="0035263F" w:rsidRPr="0035263F" w:rsidRDefault="0035263F" w:rsidP="0035263F">
      <w:pPr>
        <w:pStyle w:val="ListParagraph"/>
        <w:numPr>
          <w:ilvl w:val="0"/>
          <w:numId w:val="1"/>
        </w:numPr>
        <w:shd w:val="clear" w:color="auto" w:fill="FFFFFF"/>
        <w:rPr>
          <w:rFonts w:ascii="Calibri" w:eastAsia="Times New Roman" w:hAnsi="Calibri" w:cs="Arial"/>
          <w:color w:val="222222"/>
        </w:rPr>
      </w:pPr>
      <w:r w:rsidRPr="0035263F">
        <w:rPr>
          <w:rFonts w:ascii="Calibri" w:eastAsia="Times New Roman" w:hAnsi="Calibri" w:cs="Arial"/>
          <w:color w:val="222222"/>
        </w:rPr>
        <w:t>Please pay dues to Dan ($75 HS Only or $100 HS &amp; MAGA)</w:t>
      </w:r>
    </w:p>
    <w:p w:rsidR="0035263F" w:rsidRPr="0035263F" w:rsidRDefault="0035263F" w:rsidP="0035263F">
      <w:pPr>
        <w:pStyle w:val="ListParagraph"/>
        <w:numPr>
          <w:ilvl w:val="0"/>
          <w:numId w:val="1"/>
        </w:numPr>
        <w:shd w:val="clear" w:color="auto" w:fill="FFFFFF"/>
        <w:rPr>
          <w:rFonts w:ascii="Calibri" w:eastAsia="Times New Roman" w:hAnsi="Calibri" w:cs="Arial"/>
          <w:color w:val="222222"/>
        </w:rPr>
      </w:pPr>
      <w:r w:rsidRPr="0035263F">
        <w:rPr>
          <w:rFonts w:ascii="Calibri" w:eastAsia="Times New Roman" w:hAnsi="Calibri" w:cs="Arial"/>
          <w:color w:val="222222"/>
        </w:rPr>
        <w:t xml:space="preserve">Please block unavailable weekends for MAGA in Arbiter so </w:t>
      </w:r>
      <w:proofErr w:type="spellStart"/>
      <w:r w:rsidRPr="0035263F">
        <w:rPr>
          <w:rFonts w:ascii="Calibri" w:eastAsia="Times New Roman" w:hAnsi="Calibri" w:cs="Arial"/>
          <w:color w:val="222222"/>
        </w:rPr>
        <w:t>Rockie</w:t>
      </w:r>
      <w:proofErr w:type="spellEnd"/>
      <w:r w:rsidRPr="0035263F">
        <w:rPr>
          <w:rFonts w:ascii="Calibri" w:eastAsia="Times New Roman" w:hAnsi="Calibri" w:cs="Arial"/>
          <w:color w:val="222222"/>
        </w:rPr>
        <w:t xml:space="preserve"> can finish the MAGA assigning</w:t>
      </w:r>
    </w:p>
    <w:p w:rsidR="0035263F" w:rsidRPr="0035263F" w:rsidRDefault="0035263F" w:rsidP="0035263F">
      <w:pPr>
        <w:pStyle w:val="ListParagraph"/>
        <w:numPr>
          <w:ilvl w:val="0"/>
          <w:numId w:val="1"/>
        </w:numPr>
        <w:shd w:val="clear" w:color="auto" w:fill="FFFFFF"/>
        <w:rPr>
          <w:rFonts w:ascii="Calibri" w:eastAsia="Times New Roman" w:hAnsi="Calibri" w:cs="Arial"/>
          <w:color w:val="222222"/>
        </w:rPr>
      </w:pPr>
      <w:r w:rsidRPr="0035263F">
        <w:rPr>
          <w:rFonts w:ascii="Calibri" w:eastAsia="Times New Roman" w:hAnsi="Calibri" w:cs="Arial"/>
          <w:color w:val="222222"/>
        </w:rPr>
        <w:t xml:space="preserve">Advise Kelsie if you need a new name tag </w:t>
      </w:r>
      <w:r w:rsidRPr="0035263F">
        <w:rPr>
          <w:rFonts w:ascii="Calibri" w:eastAsia="Times New Roman" w:hAnsi="Calibri" w:cs="Arial"/>
          <w:color w:val="222222"/>
          <w:u w:val="single"/>
        </w:rPr>
        <w:t>no later than Friday, Nov 8</w:t>
      </w:r>
      <w:r w:rsidRPr="0035263F">
        <w:rPr>
          <w:rFonts w:ascii="Calibri" w:eastAsia="Times New Roman" w:hAnsi="Calibri" w:cs="Arial"/>
          <w:color w:val="222222"/>
          <w:u w:val="single"/>
          <w:vertAlign w:val="superscript"/>
        </w:rPr>
        <w:t>th</w:t>
      </w:r>
      <w:r w:rsidRPr="0035263F">
        <w:rPr>
          <w:rFonts w:ascii="Calibri" w:eastAsia="Times New Roman" w:hAnsi="Calibri" w:cs="Arial"/>
          <w:color w:val="222222"/>
        </w:rPr>
        <w:t xml:space="preserve"> </w:t>
      </w:r>
    </w:p>
    <w:p w:rsidR="0035263F" w:rsidRDefault="0035263F" w:rsidP="0035263F">
      <w:pPr>
        <w:pStyle w:val="ListParagraph"/>
        <w:numPr>
          <w:ilvl w:val="0"/>
          <w:numId w:val="1"/>
        </w:numPr>
        <w:shd w:val="clear" w:color="auto" w:fill="FFFFFF"/>
        <w:rPr>
          <w:rFonts w:ascii="Calibri" w:eastAsia="Times New Roman" w:hAnsi="Calibri" w:cs="Arial"/>
          <w:color w:val="222222"/>
          <w:u w:val="single"/>
        </w:rPr>
      </w:pPr>
      <w:r w:rsidRPr="0035263F">
        <w:rPr>
          <w:rFonts w:ascii="Calibri" w:eastAsia="Times New Roman" w:hAnsi="Calibri" w:cs="Arial"/>
          <w:color w:val="222222"/>
        </w:rPr>
        <w:t xml:space="preserve">Online rules meetings and exams deadline is </w:t>
      </w:r>
      <w:r w:rsidRPr="0035263F">
        <w:rPr>
          <w:rFonts w:ascii="Calibri" w:eastAsia="Times New Roman" w:hAnsi="Calibri" w:cs="Arial"/>
          <w:color w:val="222222"/>
          <w:u w:val="single"/>
        </w:rPr>
        <w:t>November 26</w:t>
      </w:r>
      <w:r w:rsidRPr="0035263F">
        <w:rPr>
          <w:rFonts w:ascii="Calibri" w:eastAsia="Times New Roman" w:hAnsi="Calibri" w:cs="Arial"/>
          <w:color w:val="222222"/>
          <w:u w:val="single"/>
          <w:vertAlign w:val="superscript"/>
        </w:rPr>
        <w:t>th</w:t>
      </w:r>
      <w:r w:rsidRPr="0035263F">
        <w:rPr>
          <w:rFonts w:ascii="Calibri" w:eastAsia="Times New Roman" w:hAnsi="Calibri" w:cs="Arial"/>
          <w:color w:val="222222"/>
          <w:u w:val="single"/>
        </w:rPr>
        <w:t xml:space="preserve"> </w:t>
      </w:r>
    </w:p>
    <w:p w:rsidR="0035263F" w:rsidRDefault="0035263F" w:rsidP="0035263F">
      <w:pPr>
        <w:shd w:val="clear" w:color="auto" w:fill="FFFFFF"/>
        <w:rPr>
          <w:rFonts w:ascii="Calibri" w:eastAsia="Times New Roman" w:hAnsi="Calibri" w:cs="Arial"/>
          <w:color w:val="222222"/>
          <w:u w:val="single"/>
        </w:rPr>
      </w:pPr>
    </w:p>
    <w:p w:rsidR="0035263F" w:rsidRPr="00EC1B15" w:rsidRDefault="0035263F"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t>Retiree and Service Recognition</w:t>
      </w:r>
    </w:p>
    <w:p w:rsidR="00EC1B15" w:rsidRDefault="0035263F" w:rsidP="00EC1B15">
      <w:pPr>
        <w:pStyle w:val="ListParagraph"/>
        <w:numPr>
          <w:ilvl w:val="0"/>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 xml:space="preserve">Retiree Recognition </w:t>
      </w:r>
    </w:p>
    <w:p w:rsidR="00EC1B15" w:rsidRDefault="0035263F" w:rsidP="00EC1B15">
      <w:pPr>
        <w:pStyle w:val="ListParagraph"/>
        <w:numPr>
          <w:ilvl w:val="1"/>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Gary Parker</w:t>
      </w:r>
    </w:p>
    <w:p w:rsidR="0035263F" w:rsidRPr="00EC1B15" w:rsidRDefault="0035263F" w:rsidP="00EC1B15">
      <w:pPr>
        <w:pStyle w:val="ListParagraph"/>
        <w:numPr>
          <w:ilvl w:val="1"/>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Sharon White</w:t>
      </w:r>
    </w:p>
    <w:p w:rsidR="0035263F" w:rsidRPr="00EC1B15" w:rsidRDefault="0035263F" w:rsidP="00EC1B15">
      <w:pPr>
        <w:pStyle w:val="ListParagraph"/>
        <w:numPr>
          <w:ilvl w:val="0"/>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Service Recognition</w:t>
      </w:r>
    </w:p>
    <w:p w:rsidR="0035263F" w:rsidRPr="00EC1B15" w:rsidRDefault="0035263F" w:rsidP="00EC1B15">
      <w:pPr>
        <w:pStyle w:val="ListParagraph"/>
        <w:numPr>
          <w:ilvl w:val="1"/>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Nikki Green – 20 years</w:t>
      </w:r>
    </w:p>
    <w:p w:rsidR="0035263F" w:rsidRPr="00EC1B15" w:rsidRDefault="0035263F" w:rsidP="00EC1B15">
      <w:pPr>
        <w:pStyle w:val="ListParagraph"/>
        <w:numPr>
          <w:ilvl w:val="1"/>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 xml:space="preserve">Ellen </w:t>
      </w:r>
      <w:proofErr w:type="spellStart"/>
      <w:r w:rsidRPr="00EC1B15">
        <w:rPr>
          <w:rFonts w:ascii="Calibri" w:eastAsia="Times New Roman" w:hAnsi="Calibri" w:cs="Arial"/>
          <w:color w:val="222222"/>
        </w:rPr>
        <w:t>Rieck</w:t>
      </w:r>
      <w:proofErr w:type="spellEnd"/>
      <w:r w:rsidRPr="00EC1B15">
        <w:rPr>
          <w:rFonts w:ascii="Calibri" w:eastAsia="Times New Roman" w:hAnsi="Calibri" w:cs="Arial"/>
          <w:color w:val="222222"/>
        </w:rPr>
        <w:t xml:space="preserve"> – 30 years</w:t>
      </w:r>
    </w:p>
    <w:p w:rsidR="0035263F" w:rsidRPr="00EC1B15" w:rsidRDefault="0035263F" w:rsidP="00EC1B15">
      <w:pPr>
        <w:pStyle w:val="ListParagraph"/>
        <w:numPr>
          <w:ilvl w:val="1"/>
          <w:numId w:val="2"/>
        </w:numPr>
        <w:shd w:val="clear" w:color="auto" w:fill="FFFFFF"/>
        <w:rPr>
          <w:rFonts w:ascii="Calibri" w:eastAsia="Times New Roman" w:hAnsi="Calibri" w:cs="Arial"/>
          <w:color w:val="222222"/>
        </w:rPr>
      </w:pPr>
      <w:r w:rsidRPr="00EC1B15">
        <w:rPr>
          <w:rFonts w:ascii="Calibri" w:eastAsia="Times New Roman" w:hAnsi="Calibri" w:cs="Arial"/>
          <w:color w:val="222222"/>
        </w:rPr>
        <w:t>Kasey Pierson – 40 years</w:t>
      </w:r>
    </w:p>
    <w:p w:rsidR="0035263F" w:rsidRPr="00EC1B15" w:rsidRDefault="0035263F"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t xml:space="preserve">Welcome to new officials: Betsy Howerton &amp; Heather </w:t>
      </w:r>
      <w:proofErr w:type="spellStart"/>
      <w:r w:rsidRPr="00EC1B15">
        <w:rPr>
          <w:rFonts w:ascii="Calibri" w:eastAsia="Times New Roman" w:hAnsi="Calibri" w:cs="Arial"/>
          <w:color w:val="222222"/>
          <w:u w:val="single"/>
        </w:rPr>
        <w:t>Coscia</w:t>
      </w:r>
      <w:proofErr w:type="spellEnd"/>
    </w:p>
    <w:p w:rsidR="0035263F" w:rsidRPr="00EC1B15" w:rsidRDefault="0035263F"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t>Treasure Report: See attached treasurer report</w:t>
      </w:r>
    </w:p>
    <w:p w:rsidR="0035263F" w:rsidRDefault="0035263F"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t>Arbiter Training/Discussion</w:t>
      </w:r>
    </w:p>
    <w:p w:rsidR="00EC1B15" w:rsidRPr="00D04BE9" w:rsidRDefault="00EC1B15"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See attached document for screen shots and “how-to” for items in Arbiter</w:t>
      </w:r>
    </w:p>
    <w:p w:rsidR="00EC1B15" w:rsidRPr="00D04BE9" w:rsidRDefault="00AA2D9F"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It is our understanding that the HS State meet will leverage Arbiter Pay this year – if you judge the state meet you will need an Arbiter Pay account to get paid</w:t>
      </w:r>
    </w:p>
    <w:p w:rsidR="00AA2D9F" w:rsidRPr="00D04BE9" w:rsidRDefault="00AA2D9F"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Moving up levels/application is under the eligibility tab on Arbiter</w:t>
      </w:r>
      <w:r w:rsidR="00D04BE9">
        <w:rPr>
          <w:rFonts w:ascii="Calibri" w:eastAsia="Times New Roman" w:hAnsi="Calibri" w:cs="Arial"/>
          <w:color w:val="222222"/>
        </w:rPr>
        <w:t xml:space="preserve"> – seek help from Ali for moving up levels</w:t>
      </w:r>
    </w:p>
    <w:p w:rsidR="00AA2D9F" w:rsidRPr="00D04BE9" w:rsidRDefault="00AA2D9F"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Due to the moving to Arbiter – coaches will not be rating judges this year</w:t>
      </w:r>
    </w:p>
    <w:p w:rsidR="00AA2D9F" w:rsidRPr="00D04BE9" w:rsidRDefault="00AA2D9F"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 xml:space="preserve">Applying to judge state is also in Arbiter – </w:t>
      </w:r>
      <w:r w:rsidR="00D04BE9">
        <w:rPr>
          <w:rFonts w:ascii="Calibri" w:eastAsia="Times New Roman" w:hAnsi="Calibri" w:cs="Arial"/>
          <w:color w:val="222222"/>
        </w:rPr>
        <w:t>See the how to documents</w:t>
      </w:r>
    </w:p>
    <w:p w:rsidR="00D04BE9" w:rsidRPr="00D04BE9" w:rsidRDefault="00D04BE9"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The test this year will be 98 questions – note the following</w:t>
      </w:r>
    </w:p>
    <w:p w:rsidR="00D04BE9" w:rsidRPr="00D04BE9" w:rsidRDefault="00D04BE9" w:rsidP="00D04BE9">
      <w:pPr>
        <w:pStyle w:val="ListParagraph"/>
        <w:numPr>
          <w:ilvl w:val="1"/>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Question #92 will be removed</w:t>
      </w:r>
    </w:p>
    <w:p w:rsidR="00D04BE9" w:rsidRPr="00D04BE9" w:rsidRDefault="00D04BE9" w:rsidP="00D04BE9">
      <w:pPr>
        <w:pStyle w:val="ListParagraph"/>
        <w:numPr>
          <w:ilvl w:val="1"/>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Questions #19 &amp; #96 are the same and will only be asked once</w:t>
      </w:r>
    </w:p>
    <w:p w:rsidR="00D04BE9" w:rsidRPr="00D04BE9" w:rsidRDefault="00D04BE9" w:rsidP="00D04BE9">
      <w:pPr>
        <w:pStyle w:val="ListParagraph"/>
        <w:numPr>
          <w:ilvl w:val="1"/>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Pay attention to the actual questions for the test as they may not be in the exact same order as the printed test</w:t>
      </w:r>
    </w:p>
    <w:p w:rsidR="00D04BE9" w:rsidRPr="00D04BE9" w:rsidRDefault="00D04BE9"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There were questions regarding the Arbiter App and the website – see attached document for key differences</w:t>
      </w:r>
    </w:p>
    <w:p w:rsidR="00D04BE9" w:rsidRDefault="00D04BE9" w:rsidP="00D04BE9">
      <w:pPr>
        <w:pStyle w:val="ListParagraph"/>
        <w:numPr>
          <w:ilvl w:val="1"/>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Note that the app no longer has a charge, it is free</w:t>
      </w:r>
    </w:p>
    <w:p w:rsidR="00D04BE9" w:rsidRPr="00D04BE9" w:rsidRDefault="00D04BE9" w:rsidP="00D04BE9">
      <w:pPr>
        <w:pStyle w:val="ListParagraph"/>
        <w:numPr>
          <w:ilvl w:val="0"/>
          <w:numId w:val="5"/>
        </w:numPr>
        <w:shd w:val="clear" w:color="auto" w:fill="FFFFFF"/>
        <w:rPr>
          <w:rFonts w:ascii="Calibri" w:eastAsia="Times New Roman" w:hAnsi="Calibri" w:cs="Arial"/>
          <w:color w:val="222222"/>
        </w:rPr>
      </w:pPr>
      <w:r w:rsidRPr="00D04BE9">
        <w:rPr>
          <w:rFonts w:ascii="Calibri" w:eastAsia="Times New Roman" w:hAnsi="Calibri" w:cs="Arial"/>
          <w:color w:val="222222"/>
        </w:rPr>
        <w:t>For downloading your schedule to your outlook calendar see the attached document on how to</w:t>
      </w:r>
    </w:p>
    <w:p w:rsidR="0035263F" w:rsidRPr="00EC1B15" w:rsidRDefault="00EC1B15"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lastRenderedPageBreak/>
        <w:t>MAGA Discussion/Reminders</w:t>
      </w:r>
    </w:p>
    <w:p w:rsidR="00EC1B15" w:rsidRPr="00EC1B15" w:rsidRDefault="00EC1B15" w:rsidP="00EC1B15">
      <w:pPr>
        <w:pStyle w:val="ListParagraph"/>
        <w:numPr>
          <w:ilvl w:val="0"/>
          <w:numId w:val="3"/>
        </w:numPr>
        <w:shd w:val="clear" w:color="auto" w:fill="FFFFFF"/>
        <w:rPr>
          <w:rFonts w:ascii="Calibri" w:eastAsia="Times New Roman" w:hAnsi="Calibri" w:cs="Arial"/>
          <w:color w:val="222222"/>
        </w:rPr>
      </w:pPr>
      <w:proofErr w:type="spellStart"/>
      <w:r w:rsidRPr="00EC1B15">
        <w:rPr>
          <w:rFonts w:ascii="Calibri" w:eastAsia="Times New Roman" w:hAnsi="Calibri" w:cs="Arial"/>
          <w:color w:val="222222"/>
        </w:rPr>
        <w:t>Car pooling</w:t>
      </w:r>
      <w:proofErr w:type="spellEnd"/>
      <w:r w:rsidRPr="00EC1B15">
        <w:rPr>
          <w:rFonts w:ascii="Calibri" w:eastAsia="Times New Roman" w:hAnsi="Calibri" w:cs="Arial"/>
          <w:color w:val="222222"/>
        </w:rPr>
        <w:t xml:space="preserve"> – The MAGA gyms expect to pay as little as possible for mileage – this must be as affordable as </w:t>
      </w:r>
      <w:proofErr w:type="gramStart"/>
      <w:r w:rsidRPr="00EC1B15">
        <w:rPr>
          <w:rFonts w:ascii="Calibri" w:eastAsia="Times New Roman" w:hAnsi="Calibri" w:cs="Arial"/>
          <w:color w:val="222222"/>
        </w:rPr>
        <w:t>possible,</w:t>
      </w:r>
      <w:proofErr w:type="gramEnd"/>
      <w:r w:rsidRPr="00EC1B15">
        <w:rPr>
          <w:rFonts w:ascii="Calibri" w:eastAsia="Times New Roman" w:hAnsi="Calibri" w:cs="Arial"/>
          <w:color w:val="222222"/>
        </w:rPr>
        <w:t xml:space="preserve"> thus car pooling is expected. If you chose not to car pool with the group, you cannot claim total mileage. You can only claim mileage that would have been to the meeting point. </w:t>
      </w:r>
    </w:p>
    <w:p w:rsidR="00EC1B15" w:rsidRPr="00EC1B15" w:rsidRDefault="00EC1B15" w:rsidP="00EC1B15">
      <w:pPr>
        <w:pStyle w:val="ListParagraph"/>
        <w:numPr>
          <w:ilvl w:val="0"/>
          <w:numId w:val="3"/>
        </w:numPr>
        <w:shd w:val="clear" w:color="auto" w:fill="FFFFFF"/>
        <w:rPr>
          <w:rFonts w:ascii="Calibri" w:eastAsia="Times New Roman" w:hAnsi="Calibri" w:cs="Arial"/>
          <w:color w:val="222222"/>
        </w:rPr>
      </w:pPr>
      <w:r w:rsidRPr="00EC1B15">
        <w:rPr>
          <w:rFonts w:ascii="Calibri" w:eastAsia="Times New Roman" w:hAnsi="Calibri" w:cs="Arial"/>
          <w:color w:val="222222"/>
        </w:rPr>
        <w:t>We need to remember we are hired by the clubs and they have other associations they can work with so being mindful of their expectations is critical</w:t>
      </w:r>
    </w:p>
    <w:p w:rsidR="00EC1B15" w:rsidRPr="00EC1B15" w:rsidRDefault="00EC1B15" w:rsidP="00EC1B15">
      <w:pPr>
        <w:pStyle w:val="ListParagraph"/>
        <w:numPr>
          <w:ilvl w:val="0"/>
          <w:numId w:val="3"/>
        </w:numPr>
        <w:shd w:val="clear" w:color="auto" w:fill="FFFFFF"/>
        <w:rPr>
          <w:rFonts w:ascii="Calibri" w:eastAsia="Times New Roman" w:hAnsi="Calibri" w:cs="Arial"/>
          <w:color w:val="222222"/>
        </w:rPr>
      </w:pPr>
      <w:r w:rsidRPr="00EC1B15">
        <w:rPr>
          <w:rFonts w:ascii="Calibri" w:eastAsia="Times New Roman" w:hAnsi="Calibri" w:cs="Arial"/>
          <w:color w:val="222222"/>
        </w:rPr>
        <w:t>The fee’s for MAGA meets will remain the same this year</w:t>
      </w:r>
    </w:p>
    <w:p w:rsidR="00EC1B15" w:rsidRPr="00EC1B15" w:rsidRDefault="00EC1B15" w:rsidP="0035263F">
      <w:pPr>
        <w:shd w:val="clear" w:color="auto" w:fill="FFFFFF"/>
        <w:rPr>
          <w:rFonts w:ascii="Calibri" w:eastAsia="Times New Roman" w:hAnsi="Calibri" w:cs="Arial"/>
          <w:color w:val="222222"/>
          <w:u w:val="single"/>
        </w:rPr>
      </w:pPr>
      <w:r w:rsidRPr="00EC1B15">
        <w:rPr>
          <w:rFonts w:ascii="Calibri" w:eastAsia="Times New Roman" w:hAnsi="Calibri" w:cs="Arial"/>
          <w:color w:val="222222"/>
          <w:u w:val="single"/>
        </w:rPr>
        <w:t>Training Session</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Training topics included Vault, Clear Hips, Up Rises, Composition, General Notes</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 xml:space="preserve">See attached </w:t>
      </w:r>
      <w:proofErr w:type="spellStart"/>
      <w:r w:rsidRPr="00EC1B15">
        <w:rPr>
          <w:rFonts w:ascii="Calibri" w:eastAsia="Times New Roman" w:hAnsi="Calibri" w:cs="Arial"/>
          <w:color w:val="222222"/>
        </w:rPr>
        <w:t>powerpoint</w:t>
      </w:r>
      <w:proofErr w:type="spellEnd"/>
      <w:r w:rsidRPr="00EC1B15">
        <w:rPr>
          <w:rFonts w:ascii="Calibri" w:eastAsia="Times New Roman" w:hAnsi="Calibri" w:cs="Arial"/>
          <w:color w:val="222222"/>
        </w:rPr>
        <w:t xml:space="preserve"> for all training topics</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Ali will do trivia this year – if you have an interesting scenario please reach out to Ali so she can use it for trivia</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 xml:space="preserve">If you need to apply for higher </w:t>
      </w:r>
      <w:proofErr w:type="gramStart"/>
      <w:r w:rsidRPr="00EC1B15">
        <w:rPr>
          <w:rFonts w:ascii="Calibri" w:eastAsia="Times New Roman" w:hAnsi="Calibri" w:cs="Arial"/>
          <w:color w:val="222222"/>
        </w:rPr>
        <w:t>rating</w:t>
      </w:r>
      <w:proofErr w:type="gramEnd"/>
      <w:r w:rsidRPr="00EC1B15">
        <w:rPr>
          <w:rFonts w:ascii="Calibri" w:eastAsia="Times New Roman" w:hAnsi="Calibri" w:cs="Arial"/>
          <w:color w:val="222222"/>
        </w:rPr>
        <w:t xml:space="preserve"> please reach out to Ali and she can help</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Reminder to always check equipment when we arrive at meets, we cannot assume that because they already had a meet that it is ok as things do change</w:t>
      </w:r>
    </w:p>
    <w:p w:rsidR="00EC1B15" w:rsidRPr="00EC1B15" w:rsidRDefault="00EC1B15" w:rsidP="00EC1B15">
      <w:pPr>
        <w:pStyle w:val="ListParagraph"/>
        <w:numPr>
          <w:ilvl w:val="0"/>
          <w:numId w:val="4"/>
        </w:numPr>
        <w:shd w:val="clear" w:color="auto" w:fill="FFFFFF"/>
        <w:rPr>
          <w:rFonts w:ascii="Calibri" w:eastAsia="Times New Roman" w:hAnsi="Calibri" w:cs="Arial"/>
          <w:color w:val="222222"/>
        </w:rPr>
      </w:pPr>
      <w:r w:rsidRPr="00EC1B15">
        <w:rPr>
          <w:rFonts w:ascii="Calibri" w:eastAsia="Times New Roman" w:hAnsi="Calibri" w:cs="Arial"/>
          <w:color w:val="222222"/>
        </w:rPr>
        <w:t>If you need guidance on composition the composition “cheat sheet” will be posted on our website</w:t>
      </w:r>
    </w:p>
    <w:p w:rsidR="004020F3" w:rsidRPr="00D04BE9" w:rsidRDefault="004020F3" w:rsidP="00D04BE9">
      <w:pPr>
        <w:shd w:val="clear" w:color="auto" w:fill="FFFFFF"/>
        <w:rPr>
          <w:rFonts w:ascii="Calibri" w:eastAsia="Times New Roman" w:hAnsi="Calibri" w:cs="Arial"/>
          <w:color w:val="FF0000"/>
        </w:rPr>
      </w:pPr>
      <w:bookmarkStart w:id="0" w:name="_GoBack"/>
      <w:bookmarkEnd w:id="0"/>
    </w:p>
    <w:sectPr w:rsidR="004020F3" w:rsidRPr="00D04BE9" w:rsidSect="0035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35D"/>
    <w:multiLevelType w:val="hybridMultilevel"/>
    <w:tmpl w:val="5F4C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7813"/>
    <w:multiLevelType w:val="hybridMultilevel"/>
    <w:tmpl w:val="32D8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0F9A"/>
    <w:multiLevelType w:val="hybridMultilevel"/>
    <w:tmpl w:val="591C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5A6A"/>
    <w:multiLevelType w:val="hybridMultilevel"/>
    <w:tmpl w:val="CA22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27FB0"/>
    <w:multiLevelType w:val="hybridMultilevel"/>
    <w:tmpl w:val="95EC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F3"/>
    <w:rsid w:val="001F4734"/>
    <w:rsid w:val="0035263F"/>
    <w:rsid w:val="00391A8B"/>
    <w:rsid w:val="004020F3"/>
    <w:rsid w:val="00AA2D9F"/>
    <w:rsid w:val="00C553F2"/>
    <w:rsid w:val="00D04BE9"/>
    <w:rsid w:val="00EC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603DF"/>
  <w14:defaultImageDpi w14:val="300"/>
  <w15:docId w15:val="{6400166D-C21D-47AB-B6BF-28F3357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0F3"/>
    <w:rPr>
      <w:color w:val="0000FF"/>
      <w:u w:val="single"/>
    </w:rPr>
  </w:style>
  <w:style w:type="character" w:styleId="FollowedHyperlink">
    <w:name w:val="FollowedHyperlink"/>
    <w:basedOn w:val="DefaultParagraphFont"/>
    <w:uiPriority w:val="99"/>
    <w:semiHidden/>
    <w:unhideWhenUsed/>
    <w:rsid w:val="004020F3"/>
    <w:rPr>
      <w:color w:val="800080" w:themeColor="followedHyperlink"/>
      <w:u w:val="single"/>
    </w:rPr>
  </w:style>
  <w:style w:type="paragraph" w:styleId="ListParagraph">
    <w:name w:val="List Paragraph"/>
    <w:basedOn w:val="Normal"/>
    <w:uiPriority w:val="34"/>
    <w:qFormat/>
    <w:rsid w:val="0035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3633">
      <w:bodyDiv w:val="1"/>
      <w:marLeft w:val="0"/>
      <w:marRight w:val="0"/>
      <w:marTop w:val="0"/>
      <w:marBottom w:val="0"/>
      <w:divBdr>
        <w:top w:val="none" w:sz="0" w:space="0" w:color="auto"/>
        <w:left w:val="none" w:sz="0" w:space="0" w:color="auto"/>
        <w:bottom w:val="none" w:sz="0" w:space="0" w:color="auto"/>
        <w:right w:val="none" w:sz="0" w:space="0" w:color="auto"/>
      </w:divBdr>
      <w:divsChild>
        <w:div w:id="1299993978">
          <w:marLeft w:val="0"/>
          <w:marRight w:val="0"/>
          <w:marTop w:val="0"/>
          <w:marBottom w:val="0"/>
          <w:divBdr>
            <w:top w:val="none" w:sz="0" w:space="0" w:color="auto"/>
            <w:left w:val="none" w:sz="0" w:space="0" w:color="auto"/>
            <w:bottom w:val="none" w:sz="0" w:space="0" w:color="auto"/>
            <w:right w:val="none" w:sz="0" w:space="0" w:color="auto"/>
          </w:divBdr>
        </w:div>
        <w:div w:id="1044913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gj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10A6-983A-4667-943E-E8A8357F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ISD834</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Berg</dc:creator>
  <cp:keywords/>
  <dc:description/>
  <cp:lastModifiedBy>Schmidt,Amy</cp:lastModifiedBy>
  <cp:revision>2</cp:revision>
  <dcterms:created xsi:type="dcterms:W3CDTF">2019-11-07T15:52:00Z</dcterms:created>
  <dcterms:modified xsi:type="dcterms:W3CDTF">2019-11-07T15:52:00Z</dcterms:modified>
</cp:coreProperties>
</file>